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2A11F2">
        <w:rPr>
          <w:rFonts w:asciiTheme="minorEastAsia" w:eastAsiaTheme="minorEastAsia" w:hAnsiTheme="minorEastAsia" w:hint="eastAsia"/>
          <w:spacing w:val="87"/>
          <w:kern w:val="0"/>
          <w:sz w:val="32"/>
          <w:fitText w:val="3780" w:id="-867394048"/>
        </w:rPr>
        <w:t>記載上の注意事</w:t>
      </w:r>
      <w:r w:rsidRPr="002A11F2">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700A6F"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700A6F">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700A6F">
        <w:rPr>
          <w:rFonts w:hint="eastAsia"/>
        </w:rPr>
        <w:t>を付してください</w:t>
      </w:r>
      <w:r w:rsidR="00B95C2B" w:rsidRPr="00700A6F">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1AD20529" w14:textId="77777777" w:rsidR="00BD4F91" w:rsidRDefault="00BD4F91" w:rsidP="00111A8D">
      <w:pPr>
        <w:snapToGrid w:val="0"/>
        <w:spacing w:line="300" w:lineRule="auto"/>
        <w:jc w:val="left"/>
        <w:rPr>
          <w:rFonts w:asciiTheme="minorEastAsia" w:eastAsiaTheme="minorEastAsia" w:hAnsiTheme="minorEastAsia"/>
          <w:color w:val="000000" w:themeColor="text1"/>
          <w:sz w:val="24"/>
        </w:rPr>
      </w:pPr>
    </w:p>
    <w:p w14:paraId="52CB3236" w14:textId="40EE8E33"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C33821">
        <w:rPr>
          <w:rFonts w:asciiTheme="minorEastAsia" w:eastAsiaTheme="minorEastAsia" w:hAnsiTheme="minorEastAsia" w:hint="eastAsia"/>
          <w:color w:val="000000" w:themeColor="text1"/>
          <w:sz w:val="24"/>
        </w:rPr>
        <w:t>５．</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69574D">
      <w:pPr>
        <w:pStyle w:val="2"/>
        <w:spacing w:line="300" w:lineRule="auto"/>
        <w:ind w:leftChars="100" w:left="22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4444FF02" w:rsidR="00111A8D" w:rsidRPr="006E30A8" w:rsidRDefault="00C33821" w:rsidP="00111A8D">
      <w:pPr>
        <w:snapToGrid w:val="0"/>
        <w:spacing w:line="30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．応募理由書（様式任意）</w:t>
      </w:r>
    </w:p>
    <w:p w14:paraId="2AEB31CA" w14:textId="141BF8E0"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40BEE4DD"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C33821">
        <w:rPr>
          <w:rFonts w:asciiTheme="minorEastAsia" w:eastAsiaTheme="minorEastAsia" w:hAnsiTheme="minorEastAsia" w:hint="eastAsia"/>
          <w:szCs w:val="22"/>
        </w:rPr>
        <w:t>５．</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C33821">
        <w:rPr>
          <w:rFonts w:asciiTheme="minorEastAsia" w:eastAsiaTheme="minorEastAsia" w:hAnsiTheme="minorEastAsia" w:hint="eastAsia"/>
          <w:szCs w:val="22"/>
        </w:rPr>
        <w:t>６</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36A894C8"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w:t>
      </w:r>
      <w:r w:rsidR="007D2720">
        <w:rPr>
          <w:rFonts w:hint="eastAsia"/>
        </w:rPr>
        <w:t>DOI</w:t>
      </w:r>
      <w:r w:rsidR="00F57375" w:rsidRPr="006E30A8">
        <w:rPr>
          <w:rFonts w:hint="eastAsia"/>
        </w:rPr>
        <w:t>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C33821">
        <w:rPr>
          <w:rFonts w:hint="eastAsia"/>
          <w:spacing w:val="20"/>
          <w:kern w:val="0"/>
          <w:fitText w:val="1260" w:id="-936158975"/>
        </w:rPr>
        <w:t>氏名・性</w:t>
      </w:r>
      <w:r w:rsidRPr="00C33821">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C33821">
        <w:rPr>
          <w:rFonts w:hint="eastAsia"/>
          <w:spacing w:val="63"/>
          <w:kern w:val="0"/>
          <w:fitText w:val="1260" w:id="-936158974"/>
        </w:rPr>
        <w:t>生年月</w:t>
      </w:r>
      <w:r w:rsidRPr="00C33821">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C33821">
        <w:rPr>
          <w:rFonts w:hint="eastAsia"/>
          <w:spacing w:val="150"/>
          <w:kern w:val="0"/>
          <w:fitText w:val="1260" w:id="-936158973"/>
        </w:rPr>
        <w:t>現住</w:t>
      </w:r>
      <w:r w:rsidRPr="00C33821">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C33821">
        <w:rPr>
          <w:rFonts w:hint="eastAsia"/>
          <w:spacing w:val="410"/>
          <w:kern w:val="0"/>
          <w:fitText w:val="1260" w:id="-936158972"/>
        </w:rPr>
        <w:t>現</w:t>
      </w:r>
      <w:r w:rsidRPr="00C33821">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C33821">
        <w:rPr>
          <w:rFonts w:hint="eastAsia"/>
          <w:spacing w:val="120"/>
          <w:kern w:val="0"/>
          <w:fitText w:val="1261" w:id="-936158971"/>
        </w:rPr>
        <w:t>E-mai</w:t>
      </w:r>
      <w:r w:rsidRPr="00C33821">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5CFCDA58"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00CF6E80">
        <w:rPr>
          <w:rFonts w:ascii="Century" w:hint="eastAsia"/>
          <w:kern w:val="2"/>
          <w:sz w:val="21"/>
          <w:szCs w:val="20"/>
        </w:rPr>
        <w:t>(</w:t>
      </w:r>
      <w:r w:rsidRPr="006E30A8">
        <w:rPr>
          <w:rFonts w:ascii="Century" w:hint="eastAsia"/>
          <w:kern w:val="2"/>
          <w:sz w:val="21"/>
          <w:szCs w:val="20"/>
        </w:rPr>
        <w:t>千葉大学医学部附属病院○○科</w:t>
      </w:r>
      <w:r w:rsidR="00CF6E80">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C33821">
        <w:rPr>
          <w:rFonts w:hint="eastAsia"/>
          <w:spacing w:val="410"/>
          <w:kern w:val="0"/>
          <w:fitText w:val="1260" w:id="-936158970"/>
        </w:rPr>
        <w:t>学</w:t>
      </w:r>
      <w:r w:rsidRPr="00C3382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r w:rsidR="00EC50E7" w:rsidRPr="006E30A8">
        <w:rPr>
          <w:rFonts w:ascii="Century"/>
          <w:color w:val="000000" w:themeColor="text1"/>
          <w:kern w:val="2"/>
          <w:sz w:val="21"/>
          <w:szCs w:val="20"/>
        </w:rPr>
        <w:t>doi: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r w:rsidRPr="006E30A8">
        <w:rPr>
          <w:rFonts w:ascii="Century" w:hint="eastAsia"/>
          <w:color w:val="000000" w:themeColor="text1"/>
          <w:kern w:val="2"/>
          <w:sz w:val="21"/>
          <w:szCs w:val="20"/>
        </w:rPr>
        <w:t>Inohana</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r w:rsidR="00AE43F6" w:rsidRPr="006E30A8">
        <w:rPr>
          <w:rFonts w:ascii="Century" w:hint="eastAsia"/>
          <w:color w:val="000000" w:themeColor="text1"/>
          <w:kern w:val="2"/>
          <w:sz w:val="21"/>
          <w:szCs w:val="20"/>
        </w:rPr>
        <w:t>Nishichiba</w:t>
      </w:r>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Acad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r w:rsidR="00EC50E7" w:rsidRPr="006E30A8">
        <w:rPr>
          <w:rFonts w:ascii="Century"/>
          <w:color w:val="000000" w:themeColor="text1"/>
          <w:kern w:val="2"/>
          <w:sz w:val="21"/>
          <w:szCs w:val="20"/>
        </w:rPr>
        <w:t>doi: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r w:rsidR="00EC50E7" w:rsidRPr="006E30A8">
        <w:rPr>
          <w:rFonts w:ascii="Century"/>
          <w:color w:val="000000" w:themeColor="text1"/>
          <w:kern w:val="2"/>
          <w:sz w:val="21"/>
          <w:szCs w:val="20"/>
        </w:rPr>
        <w:t>doi: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Inohana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r w:rsidRPr="006E30A8">
        <w:rPr>
          <w:rFonts w:ascii="Century" w:hint="eastAsia"/>
          <w:kern w:val="2"/>
          <w:sz w:val="21"/>
          <w:szCs w:val="20"/>
        </w:rPr>
        <w:t>Inohana</w:t>
      </w:r>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Nishichiba</w:t>
      </w:r>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segmental hypoperfusion resulting from single vessel stenosis in the presence of bilateral duplex renal arteries. Jpn</w:t>
      </w:r>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Neurosurg.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Inohana</w:t>
      </w:r>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Nishichiba</w:t>
      </w:r>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Brawerman</w:t>
      </w:r>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r w:rsidRPr="006E30A8">
        <w:rPr>
          <w:rFonts w:ascii="Century" w:hint="eastAsia"/>
          <w:kern w:val="2"/>
          <w:sz w:val="21"/>
          <w:szCs w:val="20"/>
        </w:rPr>
        <w:t>Inohana</w:t>
      </w:r>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2A6134">
        <w:rPr>
          <w:rFonts w:ascii="Century"/>
          <w:kern w:val="2"/>
          <w:sz w:val="21"/>
          <w:szCs w:val="20"/>
        </w:rPr>
        <w:t>,</w:t>
      </w:r>
      <w:r w:rsidRPr="002A6134">
        <w:rPr>
          <w:rFonts w:ascii="Century"/>
          <w:kern w:val="2"/>
          <w:sz w:val="21"/>
          <w:szCs w:val="20"/>
        </w:rPr>
        <w:t xml:space="preserve"> </w:t>
      </w:r>
      <w:r w:rsidRPr="006E30A8">
        <w:rPr>
          <w:rFonts w:ascii="Century" w:hint="eastAsia"/>
          <w:kern w:val="2"/>
          <w:sz w:val="21"/>
          <w:szCs w:val="20"/>
        </w:rPr>
        <w:t>Nishichiba</w:t>
      </w:r>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r w:rsidRPr="006E30A8">
        <w:rPr>
          <w:rFonts w:ascii="Century" w:hint="eastAsia"/>
          <w:kern w:val="2"/>
          <w:sz w:val="21"/>
          <w:szCs w:val="20"/>
        </w:rPr>
        <w:t>Inohana</w:t>
      </w:r>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Nishichiba</w:t>
      </w:r>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E67B678"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r w:rsidR="00302B03">
        <w:rPr>
          <w:rFonts w:ascii="ＭＳ ゴシック" w:eastAsia="ＭＳ ゴシック" w:hint="eastAsia"/>
        </w:rPr>
        <w:t>（</w:t>
      </w:r>
      <w:r w:rsidR="00302B03" w:rsidRPr="006E30A8">
        <w:rPr>
          <w:rFonts w:asciiTheme="minorEastAsia" w:eastAsiaTheme="minorEastAsia" w:hAnsiTheme="minorEastAsia" w:hint="eastAsia"/>
        </w:rPr>
        <w:t>主要な発表</w:t>
      </w:r>
      <w:r w:rsidR="00302B03">
        <w:rPr>
          <w:rFonts w:asciiTheme="minorEastAsia" w:eastAsiaTheme="minorEastAsia" w:hAnsiTheme="minorEastAsia" w:hint="eastAsia"/>
        </w:rPr>
        <w:t>各</w:t>
      </w:r>
      <w:r w:rsidR="00302B03" w:rsidRPr="006E30A8">
        <w:rPr>
          <w:rFonts w:asciiTheme="minorEastAsia" w:eastAsiaTheme="minorEastAsia" w:hAnsiTheme="minorEastAsia" w:hint="eastAsia"/>
        </w:rPr>
        <w:t>１０題以内</w:t>
      </w:r>
      <w:r w:rsidR="00302B03">
        <w:rPr>
          <w:rFonts w:asciiTheme="minorEastAsia" w:eastAsiaTheme="minorEastAsia" w:hAnsiTheme="minorEastAsia" w:hint="eastAsia"/>
        </w:rPr>
        <w:t>）</w:t>
      </w:r>
    </w:p>
    <w:p w14:paraId="6EB775FE" w14:textId="77777777" w:rsidR="008E3E2A" w:rsidRPr="006E30A8" w:rsidRDefault="008E3E2A" w:rsidP="00F534FB">
      <w:pPr>
        <w:jc w:val="left"/>
        <w:rPr>
          <w:rFonts w:ascii="ＭＳ ゴシック" w:eastAsia="ＭＳ ゴシック"/>
        </w:rPr>
      </w:pPr>
    </w:p>
    <w:p w14:paraId="0F368424" w14:textId="6968F330"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w:t>
      </w:r>
      <w:r w:rsidR="002A11F2">
        <w:rPr>
          <w:rFonts w:ascii="Century" w:hint="eastAsia"/>
          <w:kern w:val="2"/>
          <w:sz w:val="21"/>
          <w:szCs w:val="20"/>
        </w:rPr>
        <w:t>20</w:t>
      </w:r>
      <w:r w:rsidR="005F3081" w:rsidRPr="006E30A8">
        <w:rPr>
          <w:rFonts w:ascii="Century" w:hint="eastAsia"/>
          <w:kern w:val="2"/>
          <w:sz w:val="21"/>
          <w:szCs w:val="20"/>
        </w:rPr>
        <w:t>年～</w:t>
      </w:r>
      <w:r w:rsidR="005F3081" w:rsidRPr="006E30A8">
        <w:rPr>
          <w:rFonts w:ascii="Century" w:hint="eastAsia"/>
          <w:kern w:val="2"/>
          <w:sz w:val="21"/>
          <w:szCs w:val="20"/>
        </w:rPr>
        <w:t>20</w:t>
      </w:r>
      <w:r w:rsidR="002A11F2">
        <w:rPr>
          <w:rFonts w:ascii="Century" w:hint="eastAsia"/>
          <w:kern w:val="2"/>
          <w:sz w:val="21"/>
          <w:szCs w:val="20"/>
        </w:rPr>
        <w:t>25</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63F20E2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r w:rsidRPr="006E30A8">
        <w:rPr>
          <w:rFonts w:ascii="Century" w:eastAsia="標準明朝" w:hint="eastAsia"/>
          <w:kern w:val="0"/>
          <w:sz w:val="21"/>
          <w:szCs w:val="20"/>
        </w:rPr>
        <w:t>Inohana J</w:t>
      </w:r>
      <w:r w:rsidRPr="006E30A8">
        <w:rPr>
          <w:rFonts w:ascii="Century" w:eastAsia="標準明朝"/>
          <w:kern w:val="0"/>
          <w:sz w:val="21"/>
          <w:szCs w:val="20"/>
        </w:rPr>
        <w:t>,</w:t>
      </w:r>
      <w:r w:rsidRPr="006E30A8">
        <w:rPr>
          <w:rFonts w:ascii="Century" w:eastAsia="標準明朝" w:hint="eastAsia"/>
          <w:kern w:val="0"/>
          <w:sz w:val="21"/>
          <w:szCs w:val="20"/>
          <w:u w:val="single"/>
        </w:rPr>
        <w:t>Chiba</w:t>
      </w:r>
      <w:r w:rsidRPr="006E30A8">
        <w:rPr>
          <w:rFonts w:ascii="Century" w:eastAsia="標準明朝"/>
          <w:kern w:val="0"/>
          <w:sz w:val="21"/>
          <w:szCs w:val="20"/>
          <w:u w:val="single"/>
        </w:rPr>
        <w:t xml:space="preserve"> T</w:t>
      </w:r>
      <w:r w:rsidRPr="006E30A8">
        <w:rPr>
          <w:rFonts w:ascii="Century" w:eastAsia="標準明朝"/>
          <w:kern w:val="0"/>
          <w:sz w:val="21"/>
          <w:szCs w:val="20"/>
        </w:rPr>
        <w:t>, Kashiwa H. Development of Novel Murine Antibody Mediated Rejection Model after Orthotopic Lung Transplant. ISHLT2019 International Society for Heart &amp; Lung Transplantation</w:t>
      </w:r>
      <w:r w:rsidR="00F72258">
        <w:rPr>
          <w:rFonts w:ascii="Century" w:eastAsia="標準明朝"/>
          <w:kern w:val="0"/>
          <w:sz w:val="21"/>
          <w:szCs w:val="20"/>
        </w:rPr>
        <w:t xml:space="preserve">. </w:t>
      </w:r>
      <w:r w:rsidRPr="006E30A8">
        <w:rPr>
          <w:rFonts w:ascii="Century" w:eastAsia="標準明朝"/>
          <w:kern w:val="0"/>
          <w:sz w:val="21"/>
          <w:szCs w:val="20"/>
        </w:rPr>
        <w:t>20</w:t>
      </w:r>
      <w:r w:rsidR="002A11F2">
        <w:rPr>
          <w:rFonts w:ascii="Century" w:eastAsia="標準明朝" w:hint="eastAsia"/>
          <w:kern w:val="0"/>
          <w:sz w:val="21"/>
          <w:szCs w:val="20"/>
        </w:rPr>
        <w:t>20</w:t>
      </w:r>
      <w:r w:rsidRPr="006E30A8">
        <w:rPr>
          <w:rFonts w:ascii="Century" w:eastAsia="標準明朝"/>
          <w:kern w:val="0"/>
          <w:sz w:val="21"/>
          <w:szCs w:val="20"/>
        </w:rPr>
        <w:t>.4.3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Inohana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17D4643" w14:textId="124D47FE" w:rsidR="00F449A6" w:rsidRPr="006E30A8" w:rsidRDefault="008E3E2A" w:rsidP="00F534FB">
      <w:pPr>
        <w:jc w:val="left"/>
        <w:rPr>
          <w:rFonts w:ascii="Century"/>
          <w:kern w:val="2"/>
          <w:sz w:val="21"/>
          <w:szCs w:val="20"/>
        </w:rPr>
      </w:pPr>
      <w:r w:rsidRPr="006E30A8">
        <w:rPr>
          <w:rFonts w:asciiTheme="minorEastAsia" w:eastAsiaTheme="minorEastAsia" w:hAnsiTheme="minorEastAsia" w:cs="ＭＳ 明朝" w:hint="eastAsia"/>
          <w:kern w:val="2"/>
          <w:sz w:val="21"/>
          <w:szCs w:val="20"/>
        </w:rPr>
        <w:t xml:space="preserve">　</w:t>
      </w:r>
    </w:p>
    <w:p w14:paraId="3DFD1723" w14:textId="4C37B0E4"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w:t>
      </w:r>
      <w:r w:rsidR="002A11F2">
        <w:rPr>
          <w:rFonts w:ascii="Century" w:hint="eastAsia"/>
          <w:kern w:val="2"/>
          <w:sz w:val="21"/>
          <w:szCs w:val="20"/>
        </w:rPr>
        <w:t>20</w:t>
      </w:r>
      <w:r w:rsidR="00F449A6" w:rsidRPr="006E30A8">
        <w:rPr>
          <w:rFonts w:ascii="Century" w:hint="eastAsia"/>
          <w:kern w:val="2"/>
          <w:sz w:val="21"/>
          <w:szCs w:val="20"/>
        </w:rPr>
        <w:t>年～</w:t>
      </w:r>
      <w:r w:rsidR="00F449A6" w:rsidRPr="006E30A8">
        <w:rPr>
          <w:rFonts w:ascii="Century" w:hint="eastAsia"/>
          <w:kern w:val="2"/>
          <w:sz w:val="21"/>
          <w:szCs w:val="20"/>
        </w:rPr>
        <w:t>20</w:t>
      </w:r>
      <w:r w:rsidR="002A11F2">
        <w:rPr>
          <w:rFonts w:ascii="Century" w:hint="eastAsia"/>
          <w:kern w:val="2"/>
          <w:sz w:val="21"/>
          <w:szCs w:val="20"/>
        </w:rPr>
        <w:t>25</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0F89F4AC"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w:t>
      </w:r>
      <w:r w:rsidR="002A11F2">
        <w:rPr>
          <w:rFonts w:ascii="Century" w:hint="eastAsia"/>
          <w:kern w:val="2"/>
          <w:sz w:val="21"/>
          <w:szCs w:val="20"/>
        </w:rPr>
        <w:t>20</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3A7C15CB"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w:t>
      </w:r>
      <w:r w:rsidR="002A11F2">
        <w:rPr>
          <w:rFonts w:ascii="Century" w:hint="eastAsia"/>
          <w:kern w:val="2"/>
          <w:sz w:val="21"/>
          <w:szCs w:val="20"/>
        </w:rPr>
        <w:t>25</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144C87DD" w14:textId="277249FF" w:rsidR="00BD4F91" w:rsidRDefault="008E3E2A" w:rsidP="00BD4F91">
      <w:pPr>
        <w:jc w:val="left"/>
        <w:rPr>
          <w:rFonts w:ascii="ＭＳ ゴシック" w:eastAsia="ＭＳ ゴシック"/>
        </w:rPr>
      </w:pPr>
      <w:r w:rsidRPr="006E30A8">
        <w:rPr>
          <w:rFonts w:asciiTheme="minorEastAsia" w:eastAsiaTheme="minorEastAsia" w:hAnsiTheme="minorEastAsia" w:cs="ＭＳ 明朝" w:hint="eastAsia"/>
          <w:kern w:val="2"/>
          <w:sz w:val="21"/>
          <w:szCs w:val="20"/>
        </w:rPr>
        <w:t xml:space="preserve">　</w:t>
      </w:r>
    </w:p>
    <w:p w14:paraId="727BC0A7" w14:textId="77777777" w:rsidR="00BD4F91" w:rsidRDefault="00BD4F91" w:rsidP="00BD4F91">
      <w:pPr>
        <w:jc w:val="left"/>
        <w:rPr>
          <w:rFonts w:ascii="ＭＳ ゴシック" w:eastAsia="ＭＳ ゴシック"/>
        </w:rPr>
      </w:pPr>
    </w:p>
    <w:p w14:paraId="1B4A5E7F" w14:textId="5704E96C" w:rsidR="00923A42" w:rsidRPr="006E30A8" w:rsidRDefault="00923A42" w:rsidP="00BD4F91">
      <w:pPr>
        <w:jc w:val="left"/>
        <w:rPr>
          <w:rFonts w:ascii="ＭＳ ゴシック" w:eastAsia="ＭＳ ゴシック"/>
        </w:rPr>
      </w:pPr>
      <w:r w:rsidRPr="006E30A8">
        <w:rPr>
          <w:rFonts w:ascii="ＭＳ ゴシック" w:eastAsia="ＭＳ ゴシック" w:hint="eastAsia"/>
        </w:rPr>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5719AAB5"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w:t>
      </w:r>
      <w:r w:rsidR="002A11F2">
        <w:rPr>
          <w:rFonts w:hint="eastAsia"/>
        </w:rPr>
        <w:t>22</w:t>
      </w:r>
      <w:r w:rsidR="00923A42" w:rsidRPr="00700A6F">
        <w:rPr>
          <w:rFonts w:hint="eastAsia"/>
        </w:rPr>
        <w:t>-</w:t>
      </w:r>
      <w:r w:rsidR="000B679B" w:rsidRPr="00700A6F">
        <w:rPr>
          <w:rFonts w:hint="eastAsia"/>
        </w:rPr>
        <w:t>20</w:t>
      </w:r>
      <w:r w:rsidR="002A11F2">
        <w:rPr>
          <w:rFonts w:hint="eastAsia"/>
        </w:rPr>
        <w:t>25</w:t>
      </w:r>
      <w:r w:rsidR="00923A42" w:rsidRPr="00700A6F">
        <w:rPr>
          <w:rFonts w:hint="eastAsia"/>
        </w:rPr>
        <w:t>年【助成額＝　　】</w:t>
      </w:r>
    </w:p>
    <w:p w14:paraId="07C3A365" w14:textId="72D2425A"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w:t>
      </w:r>
      <w:r w:rsidR="002A11F2">
        <w:rPr>
          <w:rFonts w:hint="eastAsia"/>
        </w:rPr>
        <w:t>21</w:t>
      </w:r>
      <w:r w:rsidR="00923A42" w:rsidRPr="00700A6F">
        <w:rPr>
          <w:rFonts w:hint="eastAsia"/>
        </w:rPr>
        <w:t>-</w:t>
      </w:r>
      <w:r w:rsidR="000B679B" w:rsidRPr="00700A6F">
        <w:rPr>
          <w:rFonts w:hint="eastAsia"/>
        </w:rPr>
        <w:t>20</w:t>
      </w:r>
      <w:r w:rsidR="002A11F2">
        <w:rPr>
          <w:rFonts w:hint="eastAsia"/>
        </w:rPr>
        <w:t>23</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lastRenderedPageBreak/>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01EFEE9A" w14:textId="77207CE8" w:rsidR="00440B10" w:rsidRPr="00BD4F91" w:rsidRDefault="008C5FE1" w:rsidP="00BD4F91">
      <w:pPr>
        <w:jc w:val="left"/>
      </w:pPr>
      <w:r w:rsidRPr="006E30A8">
        <w:tab/>
      </w:r>
      <w:r w:rsidRPr="006E30A8">
        <w:rPr>
          <w:rFonts w:hint="eastAsia"/>
        </w:rPr>
        <w:t xml:space="preserve">　　【G</w:t>
      </w:r>
      <w:r w:rsidRPr="006E30A8">
        <w:t>oogle Scholar Citations</w:t>
      </w:r>
      <w:r w:rsidRPr="006E30A8">
        <w:rPr>
          <w:rFonts w:hint="eastAsia"/>
        </w:rPr>
        <w:t>で調べた数値】</w:t>
      </w:r>
    </w:p>
    <w:sectPr w:rsidR="00440B10" w:rsidRPr="00BD4F9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393F2" w14:textId="77777777" w:rsidR="0053229A" w:rsidRDefault="0053229A">
      <w:r>
        <w:separator/>
      </w:r>
    </w:p>
  </w:endnote>
  <w:endnote w:type="continuationSeparator" w:id="0">
    <w:p w14:paraId="5370EFDC" w14:textId="77777777" w:rsidR="0053229A" w:rsidRDefault="005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altName w:val="Yu Gothic"/>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C6C7" w14:textId="77777777" w:rsidR="0053229A" w:rsidRDefault="0053229A">
      <w:r>
        <w:separator/>
      </w:r>
    </w:p>
  </w:footnote>
  <w:footnote w:type="continuationSeparator" w:id="0">
    <w:p w14:paraId="52605867" w14:textId="77777777" w:rsidR="0053229A" w:rsidRDefault="0053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237D6"/>
    <w:rsid w:val="00032906"/>
    <w:rsid w:val="00062106"/>
    <w:rsid w:val="00062ACF"/>
    <w:rsid w:val="00062F37"/>
    <w:rsid w:val="00066C7A"/>
    <w:rsid w:val="00067BB6"/>
    <w:rsid w:val="00071823"/>
    <w:rsid w:val="00073A1F"/>
    <w:rsid w:val="00090B8A"/>
    <w:rsid w:val="00091985"/>
    <w:rsid w:val="000924B6"/>
    <w:rsid w:val="00093919"/>
    <w:rsid w:val="00095E40"/>
    <w:rsid w:val="000A357D"/>
    <w:rsid w:val="000B543F"/>
    <w:rsid w:val="000B679B"/>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1287"/>
    <w:rsid w:val="001D2145"/>
    <w:rsid w:val="001E10CD"/>
    <w:rsid w:val="001E7378"/>
    <w:rsid w:val="00211BB8"/>
    <w:rsid w:val="00212B0F"/>
    <w:rsid w:val="0022547C"/>
    <w:rsid w:val="00253531"/>
    <w:rsid w:val="00254259"/>
    <w:rsid w:val="002638F3"/>
    <w:rsid w:val="00272201"/>
    <w:rsid w:val="0027409B"/>
    <w:rsid w:val="0027495B"/>
    <w:rsid w:val="00293703"/>
    <w:rsid w:val="002A11F2"/>
    <w:rsid w:val="002A6134"/>
    <w:rsid w:val="002C3A20"/>
    <w:rsid w:val="002C55CC"/>
    <w:rsid w:val="002C628A"/>
    <w:rsid w:val="002D55A7"/>
    <w:rsid w:val="002D5C49"/>
    <w:rsid w:val="002F05EF"/>
    <w:rsid w:val="002F4928"/>
    <w:rsid w:val="00300F03"/>
    <w:rsid w:val="00302B03"/>
    <w:rsid w:val="00307D95"/>
    <w:rsid w:val="00342177"/>
    <w:rsid w:val="00346975"/>
    <w:rsid w:val="00354CE4"/>
    <w:rsid w:val="00356230"/>
    <w:rsid w:val="00360261"/>
    <w:rsid w:val="0036686E"/>
    <w:rsid w:val="00372B13"/>
    <w:rsid w:val="00396D6B"/>
    <w:rsid w:val="003C76C3"/>
    <w:rsid w:val="003F04E8"/>
    <w:rsid w:val="00404204"/>
    <w:rsid w:val="00407A32"/>
    <w:rsid w:val="00407B5A"/>
    <w:rsid w:val="00407CCA"/>
    <w:rsid w:val="00421E36"/>
    <w:rsid w:val="0043120E"/>
    <w:rsid w:val="0043698F"/>
    <w:rsid w:val="00440B10"/>
    <w:rsid w:val="00440D44"/>
    <w:rsid w:val="00462E11"/>
    <w:rsid w:val="00487ED2"/>
    <w:rsid w:val="0049368F"/>
    <w:rsid w:val="004A16F5"/>
    <w:rsid w:val="004B2C64"/>
    <w:rsid w:val="004B6B62"/>
    <w:rsid w:val="004D4919"/>
    <w:rsid w:val="005016E1"/>
    <w:rsid w:val="005221FC"/>
    <w:rsid w:val="00524FE6"/>
    <w:rsid w:val="0053229A"/>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2839"/>
    <w:rsid w:val="00653A10"/>
    <w:rsid w:val="006632BF"/>
    <w:rsid w:val="00672B8F"/>
    <w:rsid w:val="006731C4"/>
    <w:rsid w:val="00673C26"/>
    <w:rsid w:val="00675014"/>
    <w:rsid w:val="0068018F"/>
    <w:rsid w:val="0069574D"/>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2720"/>
    <w:rsid w:val="007D31EA"/>
    <w:rsid w:val="007D6805"/>
    <w:rsid w:val="007F1116"/>
    <w:rsid w:val="007F5A16"/>
    <w:rsid w:val="00810004"/>
    <w:rsid w:val="00816707"/>
    <w:rsid w:val="00821F5E"/>
    <w:rsid w:val="00823743"/>
    <w:rsid w:val="0083165C"/>
    <w:rsid w:val="00832E40"/>
    <w:rsid w:val="00843A0B"/>
    <w:rsid w:val="00843CD8"/>
    <w:rsid w:val="00847B65"/>
    <w:rsid w:val="008646C5"/>
    <w:rsid w:val="00870C5E"/>
    <w:rsid w:val="008719D2"/>
    <w:rsid w:val="008813E7"/>
    <w:rsid w:val="008900A7"/>
    <w:rsid w:val="00897D87"/>
    <w:rsid w:val="008A179A"/>
    <w:rsid w:val="008B20E9"/>
    <w:rsid w:val="008C4569"/>
    <w:rsid w:val="008C5FE1"/>
    <w:rsid w:val="008E3E2A"/>
    <w:rsid w:val="008E7975"/>
    <w:rsid w:val="008F15CF"/>
    <w:rsid w:val="00906CBE"/>
    <w:rsid w:val="00920D35"/>
    <w:rsid w:val="00923A42"/>
    <w:rsid w:val="009250C8"/>
    <w:rsid w:val="0093003B"/>
    <w:rsid w:val="00954BD0"/>
    <w:rsid w:val="00967663"/>
    <w:rsid w:val="00970C3D"/>
    <w:rsid w:val="009843C7"/>
    <w:rsid w:val="00985FB5"/>
    <w:rsid w:val="009925C6"/>
    <w:rsid w:val="00996823"/>
    <w:rsid w:val="009A1AF1"/>
    <w:rsid w:val="009B59C0"/>
    <w:rsid w:val="009C01B7"/>
    <w:rsid w:val="009C59DE"/>
    <w:rsid w:val="009D2F10"/>
    <w:rsid w:val="009E008B"/>
    <w:rsid w:val="009F150E"/>
    <w:rsid w:val="00A00023"/>
    <w:rsid w:val="00A00388"/>
    <w:rsid w:val="00A124C1"/>
    <w:rsid w:val="00A16719"/>
    <w:rsid w:val="00A20622"/>
    <w:rsid w:val="00A33A4D"/>
    <w:rsid w:val="00A364C7"/>
    <w:rsid w:val="00A53F66"/>
    <w:rsid w:val="00A762D0"/>
    <w:rsid w:val="00A77F9C"/>
    <w:rsid w:val="00A835CD"/>
    <w:rsid w:val="00AA2F05"/>
    <w:rsid w:val="00AA4180"/>
    <w:rsid w:val="00AA4BEC"/>
    <w:rsid w:val="00AC2CE0"/>
    <w:rsid w:val="00AD36D9"/>
    <w:rsid w:val="00AD3707"/>
    <w:rsid w:val="00AD6D99"/>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75B2B"/>
    <w:rsid w:val="00B81B11"/>
    <w:rsid w:val="00B95C2B"/>
    <w:rsid w:val="00BB1C9E"/>
    <w:rsid w:val="00BB1E6F"/>
    <w:rsid w:val="00BB3998"/>
    <w:rsid w:val="00BB7665"/>
    <w:rsid w:val="00BD21A5"/>
    <w:rsid w:val="00BD4F91"/>
    <w:rsid w:val="00BE0559"/>
    <w:rsid w:val="00BE763F"/>
    <w:rsid w:val="00BF06C6"/>
    <w:rsid w:val="00C02D32"/>
    <w:rsid w:val="00C04FD5"/>
    <w:rsid w:val="00C32BB6"/>
    <w:rsid w:val="00C33821"/>
    <w:rsid w:val="00C40A7B"/>
    <w:rsid w:val="00C4405B"/>
    <w:rsid w:val="00C44F29"/>
    <w:rsid w:val="00C45493"/>
    <w:rsid w:val="00C47581"/>
    <w:rsid w:val="00C6479A"/>
    <w:rsid w:val="00C73BDC"/>
    <w:rsid w:val="00C817B5"/>
    <w:rsid w:val="00C9618E"/>
    <w:rsid w:val="00CB3A6D"/>
    <w:rsid w:val="00CC4092"/>
    <w:rsid w:val="00CE1BED"/>
    <w:rsid w:val="00CE3763"/>
    <w:rsid w:val="00CF665A"/>
    <w:rsid w:val="00CF6E80"/>
    <w:rsid w:val="00D0645C"/>
    <w:rsid w:val="00D20D6C"/>
    <w:rsid w:val="00D2306F"/>
    <w:rsid w:val="00D30DEE"/>
    <w:rsid w:val="00D335AC"/>
    <w:rsid w:val="00D42945"/>
    <w:rsid w:val="00D45D91"/>
    <w:rsid w:val="00D533AD"/>
    <w:rsid w:val="00D53694"/>
    <w:rsid w:val="00D6326E"/>
    <w:rsid w:val="00D6455F"/>
    <w:rsid w:val="00D66AA6"/>
    <w:rsid w:val="00D77B5B"/>
    <w:rsid w:val="00D81BBA"/>
    <w:rsid w:val="00D91BF0"/>
    <w:rsid w:val="00D91F9D"/>
    <w:rsid w:val="00D93503"/>
    <w:rsid w:val="00D954C0"/>
    <w:rsid w:val="00DA7399"/>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0D6"/>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22058"/>
    <w:rsid w:val="00F31641"/>
    <w:rsid w:val="00F449A6"/>
    <w:rsid w:val="00F534FB"/>
    <w:rsid w:val="00F57375"/>
    <w:rsid w:val="00F6145B"/>
    <w:rsid w:val="00F72258"/>
    <w:rsid w:val="00F74C2F"/>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 w:type="paragraph" w:styleId="af0">
    <w:name w:val="Revision"/>
    <w:hidden/>
    <w:uiPriority w:val="71"/>
    <w:semiHidden/>
    <w:rsid w:val="007D2720"/>
    <w:rPr>
      <w:rFonts w:ascii="ＭＳ 明朝"/>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cp:revision>6</cp:revision>
  <cp:lastPrinted>2025-06-23T23:49:00Z</cp:lastPrinted>
  <dcterms:created xsi:type="dcterms:W3CDTF">2025-06-24T01:05:00Z</dcterms:created>
  <dcterms:modified xsi:type="dcterms:W3CDTF">2025-06-25T07:45:00Z</dcterms:modified>
</cp:coreProperties>
</file>